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BE5A0E">
      <w:pPr>
        <w:spacing w:line="276" w:lineRule="auto"/>
        <w:jc w:val="center"/>
        <w:rPr>
          <w:rFonts w:ascii="Myriad Pro" w:hAnsi="Myriad Pro"/>
        </w:rPr>
      </w:pPr>
      <w:bookmarkStart w:id="0" w:name="_GoBack"/>
      <w:bookmarkEnd w:id="0"/>
    </w:p>
    <w:p w:rsidR="00000000" w:rsidRDefault="00BE5A0E">
      <w:pPr>
        <w:spacing w:line="276" w:lineRule="auto"/>
        <w:rPr>
          <w:rFonts w:ascii="Myriad Pro" w:hAnsi="Myriad Pro"/>
        </w:rPr>
      </w:pPr>
    </w:p>
    <w:p w:rsidR="00000000" w:rsidRDefault="00BE5A0E">
      <w:pPr>
        <w:spacing w:line="276" w:lineRule="auto"/>
        <w:rPr>
          <w:rFonts w:ascii="Myriad Pro" w:hAnsi="Myriad Pro"/>
        </w:rPr>
      </w:pPr>
    </w:p>
    <w:p w:rsidR="00000000" w:rsidRDefault="00BE5A0E">
      <w:pPr>
        <w:spacing w:line="276" w:lineRule="auto"/>
        <w:rPr>
          <w:rFonts w:ascii="Myriad Pro" w:hAnsi="Myriad Pro"/>
        </w:rPr>
      </w:pPr>
    </w:p>
    <w:p w:rsidR="00000000" w:rsidRDefault="00BE5A0E">
      <w:pPr>
        <w:spacing w:line="276" w:lineRule="auto"/>
        <w:rPr>
          <w:rFonts w:ascii="Myriad Pro" w:hAnsi="Myriad Pro"/>
        </w:rPr>
      </w:pPr>
    </w:p>
    <w:p w:rsidR="00000000" w:rsidRDefault="00BE5A0E">
      <w:pPr>
        <w:spacing w:line="276" w:lineRule="auto"/>
        <w:rPr>
          <w:rFonts w:ascii="Myriad Pro" w:hAnsi="Myriad Pro"/>
        </w:rPr>
      </w:pPr>
      <w:r>
        <w:rPr>
          <w:rFonts w:ascii="Myriad Pro" w:hAnsi="Myriad Pro"/>
        </w:rPr>
        <w:t>Forum:</w:t>
      </w:r>
      <w:r>
        <w:rPr>
          <w:rFonts w:ascii="Myriad Pro" w:hAnsi="Myriad Pro"/>
        </w:rPr>
        <w:tab/>
      </w:r>
      <w:r>
        <w:rPr>
          <w:rFonts w:ascii="Myriad Pro" w:hAnsi="Myriad Pro"/>
        </w:rPr>
        <w:tab/>
      </w:r>
      <w:r>
        <w:rPr>
          <w:rFonts w:ascii="Myriad Pro" w:hAnsi="Myriad Pro"/>
        </w:rPr>
        <w:tab/>
        <w:t>Environmental Council</w:t>
      </w:r>
    </w:p>
    <w:p w:rsidR="00000000" w:rsidRDefault="00BE5A0E">
      <w:pPr>
        <w:spacing w:line="276" w:lineRule="auto"/>
        <w:rPr>
          <w:rFonts w:ascii="Myriad Pro" w:hAnsi="Myriad Pro"/>
        </w:rPr>
      </w:pPr>
      <w:r>
        <w:rPr>
          <w:rFonts w:ascii="Myriad Pro" w:hAnsi="Myriad Pro"/>
        </w:rPr>
        <w:t>Issue:</w:t>
      </w:r>
      <w:r>
        <w:rPr>
          <w:rFonts w:ascii="Myriad Pro" w:hAnsi="Myriad Pro"/>
        </w:rPr>
        <w:tab/>
      </w:r>
      <w:r>
        <w:rPr>
          <w:rFonts w:ascii="Myriad Pro" w:hAnsi="Myriad Pro"/>
        </w:rPr>
        <w:tab/>
      </w:r>
      <w:r>
        <w:rPr>
          <w:rFonts w:ascii="Myriad Pro" w:hAnsi="Myriad Pro"/>
        </w:rPr>
        <w:tab/>
      </w:r>
      <w:r>
        <w:rPr>
          <w:rFonts w:ascii="Myriad Pro" w:hAnsi="Myriad Pro"/>
          <w:color w:val="141414"/>
        </w:rPr>
        <w:t xml:space="preserve">The question of Whaling in International Waters </w:t>
      </w:r>
    </w:p>
    <w:p w:rsidR="00000000" w:rsidRDefault="00BE5A0E">
      <w:pPr>
        <w:spacing w:line="276" w:lineRule="auto"/>
        <w:rPr>
          <w:rFonts w:ascii="Myriad Pro" w:hAnsi="Myriad Pro"/>
        </w:rPr>
      </w:pPr>
      <w:r>
        <w:rPr>
          <w:rFonts w:ascii="Myriad Pro" w:hAnsi="Myriad Pro"/>
        </w:rPr>
        <w:t>Chairs:</w:t>
      </w:r>
      <w:r>
        <w:rPr>
          <w:rFonts w:ascii="Myriad Pro" w:hAnsi="Myriad Pro"/>
        </w:rPr>
        <w:tab/>
      </w:r>
      <w:r>
        <w:rPr>
          <w:rFonts w:ascii="Myriad Pro" w:hAnsi="Myriad Pro"/>
        </w:rPr>
        <w:tab/>
      </w:r>
      <w:r>
        <w:rPr>
          <w:rFonts w:ascii="Myriad Pro" w:hAnsi="Myriad Pro"/>
        </w:rPr>
        <w:tab/>
        <w:t xml:space="preserve">President Derek Yu; </w:t>
      </w:r>
      <w:r>
        <w:rPr>
          <w:rFonts w:ascii="Myriad Pro" w:hAnsi="Myriad Pro"/>
        </w:rPr>
        <w:t>Deputy President Ho Hyun Lim.</w:t>
      </w:r>
      <w:bookmarkStart w:id="1" w:name="GoBack"/>
      <w:bookmarkEnd w:id="1"/>
    </w:p>
    <w:p w:rsidR="00000000" w:rsidRDefault="00BE5A0E">
      <w:pPr>
        <w:spacing w:line="276" w:lineRule="auto"/>
        <w:rPr>
          <w:rFonts w:ascii="Myriad Pro" w:hAnsi="Myriad Pro"/>
          <w:sz w:val="22"/>
        </w:rPr>
      </w:pPr>
      <w:r>
        <w:rPr>
          <w:noProof/>
          <w:lang w:val="en-US"/>
        </w:rPr>
        <mc:AlternateContent>
          <mc:Choice Requires="wps">
            <w:drawing>
              <wp:inline distT="0" distB="0" distL="0" distR="0">
                <wp:extent cx="5270500" cy="0"/>
                <wp:effectExtent l="12700" t="12700" r="25400" b="25400"/>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70500" cy="0"/>
                        </a:xfrm>
                        <a:prstGeom prst="line">
                          <a:avLst/>
                        </a:prstGeom>
                        <a:noFill/>
                        <a:ln w="12700" cap="flat">
                          <a:solidFill>
                            <a:srgbClr val="000000"/>
                          </a:solidFill>
                          <a:prstDash val="solid"/>
                          <a:round/>
                          <a:headEnd/>
                          <a:tailEnd/>
                        </a:ln>
                        <a:extLst>
                          <a:ext uri="{909E8E84-426E-40dd-AFC4-6F175D3DCCD1}">
                            <a14:hiddenFill xmlns:a14="http://schemas.microsoft.com/office/drawing/2010/main">
                              <a:noFill/>
                            </a14:hiddenFill>
                          </a:ext>
                        </a:extLst>
                      </wps:spPr>
                      <wps:txbx>
                        <w:txbxContent>
                          <w:p w:rsidR="00000000" w:rsidRDefault="00BE5A0E">
                            <w:pPr>
                              <w:pStyle w:val="FreeForm"/>
                              <w:rPr>
                                <w:rFonts w:ascii="Times New Roman" w:eastAsia="Times New Roman" w:hAnsi="Times New Roman"/>
                                <w:color w:val="auto"/>
                                <w:sz w:val="20"/>
                                <w:lang w:val="en-US" w:eastAsia="en-US" w:bidi="x-none"/>
                              </w:rPr>
                            </w:pPr>
                          </w:p>
                        </w:txbxContent>
                      </wps:txbx>
                      <wps:bodyPr/>
                    </wps:wsp>
                  </a:graphicData>
                </a:graphic>
              </wp:inline>
            </w:drawing>
          </mc:Choice>
          <mc:Fallback>
            <w:pict>
              <v:line id="Line 2" o:spid="_x0000_s1026" style="visibility:visible;mso-wrap-style:square;mso-left-percent:-10001;mso-top-percent:-10001;mso-position-horizontal:absolute;mso-position-horizontal-relative:char;mso-position-vertical:absolute;mso-position-vertical-relative:line;mso-left-percent:-10001;mso-top-percent:-10001" from="0,0" to="415pt,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" strokeweight="1pt">
                <v:fill o:detectmouseclick="t"/>
                <w10:anchorlock/>
              </v:line>
            </w:pict>
          </mc:Fallback>
        </mc:AlternateContent>
      </w:r>
    </w:p>
    <w:p w:rsidR="00000000" w:rsidRDefault="00BE5A0E">
      <w:pPr>
        <w:pStyle w:val="SectionTitle"/>
        <w:spacing w:line="276" w:lineRule="auto"/>
        <w:rPr>
          <w:rFonts w:ascii="Myriad Pro" w:hAnsi="Myriad Pro"/>
          <w:color w:val="AE1343"/>
          <w:sz w:val="26"/>
        </w:rPr>
      </w:pPr>
    </w:p>
    <w:p w:rsidR="00000000" w:rsidRDefault="00BE5A0E">
      <w:pPr>
        <w:pStyle w:val="SectionTitle"/>
        <w:spacing w:after="120" w:line="276" w:lineRule="auto"/>
        <w:rPr>
          <w:rFonts w:ascii="Myriad Pro" w:hAnsi="Myriad Pro"/>
          <w:color w:val="000000"/>
          <w:sz w:val="28"/>
        </w:rPr>
      </w:pPr>
      <w:r>
        <w:rPr>
          <w:rFonts w:ascii="Myriad Pro" w:hAnsi="Myriad Pro"/>
          <w:color w:val="000000"/>
          <w:sz w:val="28"/>
        </w:rPr>
        <w:t>Whaling in International Waters</w:t>
      </w:r>
    </w:p>
    <w:p w:rsidR="00000000" w:rsidRDefault="00BE5A0E">
      <w:pPr>
        <w:pStyle w:val="SectionTitle"/>
        <w:spacing w:after="120" w:line="276" w:lineRule="auto"/>
        <w:rPr>
          <w:rFonts w:ascii="Myriad Pro" w:hAnsi="Myriad Pro"/>
          <w:color w:val="000000"/>
          <w:sz w:val="24"/>
        </w:rPr>
      </w:pPr>
      <w:r>
        <w:rPr>
          <w:rFonts w:ascii="Myriad Pro" w:hAnsi="Myriad Pro"/>
          <w:color w:val="000000"/>
          <w:sz w:val="24"/>
        </w:rPr>
        <w:t xml:space="preserve">Definition </w:t>
      </w:r>
    </w:p>
    <w:p w:rsidR="00000000" w:rsidRDefault="00BE5A0E">
      <w:pPr>
        <w:pStyle w:val="ListParagraph"/>
        <w:numPr>
          <w:ilvl w:val="0"/>
          <w:numId w:val="1"/>
        </w:numPr>
        <w:tabs>
          <w:tab w:val="clear" w:pos="360"/>
          <w:tab w:val="num" w:pos="720"/>
        </w:tabs>
        <w:spacing w:after="120" w:line="276" w:lineRule="auto"/>
        <w:ind w:left="720" w:hanging="360"/>
        <w:rPr>
          <w:rFonts w:ascii="Myriad Pro" w:hAnsi="Myriad Pro"/>
          <w:sz w:val="22"/>
        </w:rPr>
      </w:pPr>
      <w:r>
        <w:rPr>
          <w:rFonts w:ascii="Myriad Pro" w:hAnsi="Myriad Pro"/>
          <w:sz w:val="22"/>
        </w:rPr>
        <w:t>Whaling is one of the oldest</w:t>
      </w:r>
      <w:r>
        <w:rPr>
          <w:rFonts w:ascii="Myriad Pro" w:hAnsi="Myriad Pro"/>
          <w:sz w:val="22"/>
        </w:rPr>
        <w:t xml:space="preserve"> marinetime professions and also the most controbersial. In the days before electricity, most people hunted whales primarily for their whale oil for use in lamps, for meat and their valuable ivory bones. </w:t>
      </w:r>
    </w:p>
    <w:p w:rsidR="00000000" w:rsidRDefault="00BE5A0E">
      <w:pPr>
        <w:pStyle w:val="SectionTitle"/>
        <w:spacing w:after="120" w:line="276" w:lineRule="auto"/>
        <w:rPr>
          <w:rFonts w:ascii="Myriad Pro" w:hAnsi="Myriad Pro"/>
          <w:color w:val="000000"/>
          <w:sz w:val="24"/>
        </w:rPr>
      </w:pPr>
      <w:r>
        <w:rPr>
          <w:rFonts w:ascii="Myriad Pro" w:hAnsi="Myriad Pro"/>
          <w:color w:val="000000"/>
          <w:sz w:val="24"/>
        </w:rPr>
        <w:t xml:space="preserve">Examples (The only existing Sanctuaries) </w:t>
      </w:r>
    </w:p>
    <w:p w:rsidR="00000000" w:rsidRDefault="00BE5A0E">
      <w:pPr>
        <w:pStyle w:val="ListParagraph"/>
        <w:numPr>
          <w:ilvl w:val="0"/>
          <w:numId w:val="1"/>
        </w:numPr>
        <w:tabs>
          <w:tab w:val="clear" w:pos="360"/>
          <w:tab w:val="num" w:pos="720"/>
        </w:tabs>
        <w:spacing w:after="120" w:line="276" w:lineRule="auto"/>
        <w:ind w:left="720" w:hanging="360"/>
        <w:rPr>
          <w:rFonts w:ascii="Myriad Pro" w:hAnsi="Myriad Pro"/>
          <w:sz w:val="22"/>
        </w:rPr>
      </w:pPr>
      <w:r>
        <w:rPr>
          <w:rFonts w:ascii="Myriad Pro" w:hAnsi="Myriad Pro"/>
          <w:sz w:val="22"/>
        </w:rPr>
        <w:t xml:space="preserve">Southern </w:t>
      </w:r>
      <w:r>
        <w:rPr>
          <w:rFonts w:ascii="Myriad Pro" w:hAnsi="Myriad Pro"/>
          <w:sz w:val="22"/>
        </w:rPr>
        <w:t>Ocean Whale Sanctuary</w:t>
      </w:r>
    </w:p>
    <w:p w:rsidR="00000000" w:rsidRDefault="00BE5A0E">
      <w:pPr>
        <w:pStyle w:val="ListParagraph"/>
        <w:numPr>
          <w:ilvl w:val="0"/>
          <w:numId w:val="1"/>
        </w:numPr>
        <w:tabs>
          <w:tab w:val="clear" w:pos="360"/>
          <w:tab w:val="num" w:pos="720"/>
        </w:tabs>
        <w:spacing w:after="120" w:line="276" w:lineRule="auto"/>
        <w:ind w:left="720" w:hanging="360"/>
        <w:rPr>
          <w:rFonts w:ascii="Myriad Pro" w:hAnsi="Myriad Pro"/>
          <w:sz w:val="22"/>
        </w:rPr>
      </w:pPr>
      <w:r>
        <w:rPr>
          <w:rFonts w:ascii="Myriad Pro" w:hAnsi="Myriad Pro"/>
          <w:sz w:val="22"/>
        </w:rPr>
        <w:t>Australian Whale Sanctuary</w:t>
      </w:r>
    </w:p>
    <w:p w:rsidR="00000000" w:rsidRDefault="00BE5A0E">
      <w:pPr>
        <w:pStyle w:val="ListParagraph"/>
        <w:numPr>
          <w:ilvl w:val="0"/>
          <w:numId w:val="1"/>
        </w:numPr>
        <w:tabs>
          <w:tab w:val="clear" w:pos="360"/>
          <w:tab w:val="num" w:pos="720"/>
        </w:tabs>
        <w:spacing w:after="120" w:line="276" w:lineRule="auto"/>
        <w:ind w:left="720" w:hanging="360"/>
        <w:rPr>
          <w:rFonts w:ascii="Myriad Pro" w:hAnsi="Myriad Pro"/>
          <w:sz w:val="22"/>
        </w:rPr>
      </w:pPr>
      <w:r>
        <w:rPr>
          <w:rFonts w:ascii="Myriad Pro" w:hAnsi="Myriad Pro"/>
          <w:sz w:val="22"/>
        </w:rPr>
        <w:t>Indian Ocean Whale Sanctuary</w:t>
      </w:r>
    </w:p>
    <w:p w:rsidR="00000000" w:rsidRDefault="00BE5A0E">
      <w:pPr>
        <w:pStyle w:val="ListParagraph"/>
        <w:spacing w:after="120" w:line="276" w:lineRule="auto"/>
        <w:ind w:left="0"/>
        <w:rPr>
          <w:rFonts w:ascii="Myriad Pro" w:hAnsi="Myriad Pro"/>
          <w:sz w:val="26"/>
        </w:rPr>
      </w:pPr>
      <w:r>
        <w:rPr>
          <w:rFonts w:ascii="Myriad Pro" w:hAnsi="Myriad Pro"/>
          <w:sz w:val="26"/>
        </w:rPr>
        <w:t xml:space="preserve">Background Information </w:t>
      </w:r>
    </w:p>
    <w:p w:rsidR="00000000" w:rsidRDefault="00BE5A0E">
      <w:pPr>
        <w:pStyle w:val="ListParagraph"/>
        <w:spacing w:after="120" w:line="276" w:lineRule="auto"/>
        <w:ind w:left="0"/>
        <w:rPr>
          <w:rFonts w:ascii="Myriad Pro" w:hAnsi="Myriad Pro"/>
          <w:sz w:val="22"/>
        </w:rPr>
      </w:pPr>
      <w:r>
        <w:rPr>
          <w:rFonts w:ascii="Myriad Pro" w:hAnsi="Myriad Pro"/>
          <w:sz w:val="22"/>
        </w:rPr>
        <w:tab/>
        <w:t>In 1972, the UNEC (United Nations Environmental Conference) voted 52-0 in favor of the 10 year global morantorium on commerical whaling. Shorly after, in</w:t>
      </w:r>
      <w:r>
        <w:rPr>
          <w:rFonts w:ascii="Myriad Pro" w:hAnsi="Myriad Pro"/>
          <w:sz w:val="22"/>
        </w:rPr>
        <w:t xml:space="preserve"> the creation of the IWC, this UN resolution was not a</w:t>
      </w:r>
      <w:r>
        <w:rPr>
          <w:noProof/>
          <w:lang w:val="en-US"/>
        </w:rPr>
        <w:drawing>
          <wp:anchor distT="57150" distB="57150" distL="57150" distR="57150" simplePos="0" relativeHeight="251657216" behindDoc="0" locked="0" layoutInCell="1" allowOverlap="1">
            <wp:simplePos x="0" y="0"/>
            <wp:positionH relativeFrom="page">
              <wp:posOffset>1460500</wp:posOffset>
            </wp:positionH>
            <wp:positionV relativeFrom="page">
              <wp:posOffset>355600</wp:posOffset>
            </wp:positionV>
            <wp:extent cx="4826000" cy="1701800"/>
            <wp:effectExtent l="0" t="0" r="0" b="0"/>
            <wp:wrapThrough wrapText="bothSides">
              <wp:wrapPolygon edited="0">
                <wp:start x="0" y="0"/>
                <wp:lineTo x="0" y="21278"/>
                <wp:lineTo x="21486" y="21278"/>
                <wp:lineTo x="21486" y="0"/>
                <wp:lineTo x="0"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l="7323" r="4546"/>
                    <a:stretch>
                      <a:fillRect/>
                    </a:stretch>
                  </pic:blipFill>
                  <pic:spPr bwMode="auto">
                    <a:xfrm>
                      <a:off x="0" y="0"/>
                      <a:ext cx="4826000" cy="17018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Myriad Pro" w:hAnsi="Myriad Pro"/>
          <w:sz w:val="22"/>
        </w:rPr>
        <w:t>dopted by a vote of 4-6-4 (4 yes, 6 no, and 4 abstensions). In 1973, the resolution was again voted becuase it lacked the 75% majority by a vote of 8-5-1. In 1982 , the IWC finally passed the whaling r</w:t>
      </w:r>
      <w:r>
        <w:rPr>
          <w:rFonts w:ascii="Myriad Pro" w:hAnsi="Myriad Pro"/>
          <w:sz w:val="22"/>
        </w:rPr>
        <w:t xml:space="preserve">esolution for 1986 by a vote of 25-7-5. </w:t>
      </w:r>
    </w:p>
    <w:p w:rsidR="00000000" w:rsidRDefault="00BE5A0E">
      <w:pPr>
        <w:pStyle w:val="ListParagraph"/>
        <w:spacing w:after="120" w:line="276" w:lineRule="auto"/>
        <w:ind w:left="0"/>
        <w:rPr>
          <w:rFonts w:ascii="Myriad Pro" w:hAnsi="Myriad Pro"/>
          <w:sz w:val="26"/>
        </w:rPr>
      </w:pPr>
      <w:r>
        <w:rPr>
          <w:rFonts w:ascii="Myriad Pro" w:hAnsi="Myriad Pro"/>
          <w:sz w:val="26"/>
        </w:rPr>
        <w:t xml:space="preserve">Relevant Organizations, Resolutions, Groups and Countries </w:t>
      </w:r>
    </w:p>
    <w:p w:rsidR="00000000" w:rsidRDefault="00BE5A0E">
      <w:pPr>
        <w:pStyle w:val="ListParagraph"/>
        <w:numPr>
          <w:ilvl w:val="0"/>
          <w:numId w:val="1"/>
        </w:numPr>
        <w:tabs>
          <w:tab w:val="clear" w:pos="360"/>
          <w:tab w:val="num" w:pos="720"/>
        </w:tabs>
        <w:spacing w:after="120" w:line="276" w:lineRule="auto"/>
        <w:ind w:left="720" w:hanging="360"/>
        <w:rPr>
          <w:rFonts w:ascii="Myriad Pro" w:hAnsi="Myriad Pro"/>
          <w:sz w:val="22"/>
        </w:rPr>
      </w:pPr>
      <w:r>
        <w:rPr>
          <w:rFonts w:ascii="Myriad Pro" w:hAnsi="Myriad Pro"/>
          <w:sz w:val="22"/>
        </w:rPr>
        <w:t>Greenpeace International</w:t>
      </w:r>
    </w:p>
    <w:p w:rsidR="00000000" w:rsidRDefault="00BE5A0E">
      <w:pPr>
        <w:pStyle w:val="ListParagraph"/>
        <w:numPr>
          <w:ilvl w:val="1"/>
          <w:numId w:val="1"/>
        </w:numPr>
        <w:tabs>
          <w:tab w:val="clear" w:pos="360"/>
          <w:tab w:val="num" w:pos="1440"/>
        </w:tabs>
        <w:spacing w:after="120" w:line="276" w:lineRule="auto"/>
        <w:ind w:left="1440" w:hanging="360"/>
        <w:rPr>
          <w:rFonts w:ascii="Myriad Pro" w:hAnsi="Myriad Pro"/>
          <w:sz w:val="28"/>
        </w:rPr>
      </w:pPr>
      <w:r>
        <w:rPr>
          <w:rFonts w:ascii="Myriad Pro" w:hAnsi="Myriad Pro"/>
          <w:sz w:val="22"/>
        </w:rPr>
        <w:t>This organization should be fairly well known to everyone in the EC. The goal of this NGO is “to ensure the ability of the Earth to</w:t>
      </w:r>
      <w:r>
        <w:rPr>
          <w:rFonts w:ascii="Myriad Pro" w:hAnsi="Myriad Pro"/>
          <w:sz w:val="22"/>
        </w:rPr>
        <w:t xml:space="preserve"> nuture life in all its diversity”.  Known for its direct actions, it has been described as the “most visible environmental organization in the world” </w:t>
      </w:r>
    </w:p>
    <w:p w:rsidR="00000000" w:rsidRDefault="00BE5A0E">
      <w:pPr>
        <w:pStyle w:val="ListParagraph"/>
        <w:numPr>
          <w:ilvl w:val="0"/>
          <w:numId w:val="1"/>
        </w:numPr>
        <w:tabs>
          <w:tab w:val="clear" w:pos="360"/>
          <w:tab w:val="num" w:pos="720"/>
        </w:tabs>
        <w:spacing w:after="120" w:line="276" w:lineRule="auto"/>
        <w:ind w:left="720" w:hanging="360"/>
        <w:rPr>
          <w:rFonts w:ascii="Myriad Pro" w:hAnsi="Myriad Pro"/>
          <w:sz w:val="22"/>
        </w:rPr>
      </w:pPr>
      <w:r>
        <w:rPr>
          <w:rFonts w:ascii="Myriad Pro" w:hAnsi="Myriad Pro"/>
          <w:sz w:val="22"/>
        </w:rPr>
        <w:t xml:space="preserve">IWC (international Whaling Commission) </w:t>
      </w:r>
    </w:p>
    <w:p w:rsidR="00000000" w:rsidRDefault="00BE5A0E">
      <w:pPr>
        <w:pStyle w:val="ListParagraph"/>
        <w:numPr>
          <w:ilvl w:val="1"/>
          <w:numId w:val="1"/>
        </w:numPr>
        <w:tabs>
          <w:tab w:val="clear" w:pos="360"/>
          <w:tab w:val="num" w:pos="1440"/>
        </w:tabs>
        <w:spacing w:after="120" w:line="276" w:lineRule="auto"/>
        <w:ind w:left="1440" w:hanging="360"/>
        <w:rPr>
          <w:rFonts w:ascii="Myriad Pro" w:hAnsi="Myriad Pro"/>
          <w:sz w:val="22"/>
        </w:rPr>
      </w:pPr>
      <w:r>
        <w:rPr>
          <w:rFonts w:ascii="Myriad Pro" w:hAnsi="Myriad Pro"/>
          <w:sz w:val="22"/>
        </w:rPr>
        <w:lastRenderedPageBreak/>
        <w:t>The IWC is to keep under review and revise as necessary the meas</w:t>
      </w:r>
      <w:r>
        <w:rPr>
          <w:rFonts w:ascii="Myriad Pro" w:hAnsi="Myriad Pro"/>
          <w:sz w:val="22"/>
        </w:rPr>
        <w:t xml:space="preserve">ures to protect whaling throughout the world; measures such as the designation of specified areas as whale sanctuaries; set limits on the numbers and size of whales which may be taken etc. </w:t>
      </w:r>
    </w:p>
    <w:p w:rsidR="00000000" w:rsidRDefault="00BE5A0E">
      <w:pPr>
        <w:pStyle w:val="ListParagraph"/>
        <w:numPr>
          <w:ilvl w:val="0"/>
          <w:numId w:val="1"/>
        </w:numPr>
        <w:tabs>
          <w:tab w:val="clear" w:pos="360"/>
          <w:tab w:val="num" w:pos="720"/>
        </w:tabs>
        <w:spacing w:after="120" w:line="276" w:lineRule="auto"/>
        <w:ind w:left="720" w:hanging="360"/>
        <w:rPr>
          <w:rFonts w:ascii="Myriad Pro" w:hAnsi="Myriad Pro"/>
          <w:sz w:val="22"/>
        </w:rPr>
      </w:pPr>
      <w:r>
        <w:rPr>
          <w:rFonts w:ascii="Myriad Pro" w:hAnsi="Myriad Pro"/>
          <w:sz w:val="22"/>
        </w:rPr>
        <w:t xml:space="preserve">SSCS (Sea Shepherd Conservation Society) </w:t>
      </w:r>
    </w:p>
    <w:p w:rsidR="00000000" w:rsidRDefault="00BE5A0E">
      <w:pPr>
        <w:pStyle w:val="ListParagraph"/>
        <w:numPr>
          <w:ilvl w:val="1"/>
          <w:numId w:val="1"/>
        </w:numPr>
        <w:tabs>
          <w:tab w:val="clear" w:pos="360"/>
          <w:tab w:val="num" w:pos="1440"/>
        </w:tabs>
        <w:spacing w:after="120" w:line="276" w:lineRule="auto"/>
        <w:ind w:left="1440" w:hanging="360"/>
        <w:rPr>
          <w:rFonts w:ascii="Myriad Pro" w:hAnsi="Myriad Pro"/>
          <w:sz w:val="22"/>
        </w:rPr>
      </w:pPr>
      <w:r>
        <w:rPr>
          <w:rFonts w:ascii="Myriad Pro" w:hAnsi="Myriad Pro"/>
          <w:sz w:val="22"/>
        </w:rPr>
        <w:t>Established in 1977, the</w:t>
      </w:r>
      <w:r>
        <w:rPr>
          <w:rFonts w:ascii="Myriad Pro" w:hAnsi="Myriad Pro"/>
          <w:sz w:val="22"/>
        </w:rPr>
        <w:t xml:space="preserve"> SSCS’s mandate is to end the destruction of habitat and slaughter of wildlife in the world’s oceans. The SSCS uses innovative direct-actions tactics to investigate, document, and to “Take action when necessary to expose and confront illegal activities on </w:t>
      </w:r>
      <w:r>
        <w:rPr>
          <w:rFonts w:ascii="Myriad Pro" w:hAnsi="Myriad Pro"/>
          <w:sz w:val="22"/>
        </w:rPr>
        <w:t xml:space="preserve">the high seas” </w:t>
      </w:r>
    </w:p>
    <w:p w:rsidR="00000000" w:rsidRDefault="00BE5A0E">
      <w:pPr>
        <w:pStyle w:val="ListParagraph"/>
        <w:numPr>
          <w:ilvl w:val="1"/>
          <w:numId w:val="1"/>
        </w:numPr>
        <w:tabs>
          <w:tab w:val="clear" w:pos="360"/>
          <w:tab w:val="num" w:pos="1440"/>
        </w:tabs>
        <w:spacing w:after="120" w:line="276" w:lineRule="auto"/>
        <w:ind w:left="1440" w:hanging="360"/>
        <w:rPr>
          <w:rFonts w:ascii="Myriad Pro" w:hAnsi="Myriad Pro"/>
          <w:sz w:val="22"/>
        </w:rPr>
      </w:pPr>
      <w:r>
        <w:rPr>
          <w:rFonts w:ascii="Myriad Pro" w:hAnsi="Myriad Pro"/>
          <w:sz w:val="22"/>
        </w:rPr>
        <w:t>Guided by the UN Charter World Charter for Nature, citing Section 21 under the heading of “Implementations as the Society’s authority to act on behalf of international conservation law</w:t>
      </w:r>
    </w:p>
    <w:p w:rsidR="00000000" w:rsidRDefault="00BE5A0E">
      <w:pPr>
        <w:pStyle w:val="ListParagraph"/>
        <w:numPr>
          <w:ilvl w:val="0"/>
          <w:numId w:val="1"/>
        </w:numPr>
        <w:tabs>
          <w:tab w:val="clear" w:pos="360"/>
          <w:tab w:val="num" w:pos="720"/>
        </w:tabs>
        <w:spacing w:after="120" w:line="276" w:lineRule="auto"/>
        <w:ind w:left="720" w:hanging="360"/>
        <w:rPr>
          <w:rFonts w:ascii="Myriad Pro" w:hAnsi="Myriad Pro"/>
          <w:sz w:val="22"/>
        </w:rPr>
      </w:pPr>
      <w:r>
        <w:rPr>
          <w:rFonts w:ascii="Myriad Pro" w:hAnsi="Myriad Pro"/>
          <w:sz w:val="22"/>
        </w:rPr>
        <w:t xml:space="preserve">UNWCN (United Nations World Charter for Nature) </w:t>
      </w:r>
    </w:p>
    <w:p w:rsidR="00000000" w:rsidRDefault="00BE5A0E">
      <w:pPr>
        <w:pStyle w:val="ListParagraph"/>
        <w:numPr>
          <w:ilvl w:val="1"/>
          <w:numId w:val="1"/>
        </w:numPr>
        <w:tabs>
          <w:tab w:val="clear" w:pos="360"/>
          <w:tab w:val="num" w:pos="1440"/>
        </w:tabs>
        <w:spacing w:after="120" w:line="276" w:lineRule="auto"/>
        <w:ind w:left="1440" w:hanging="360"/>
        <w:rPr>
          <w:rFonts w:ascii="Myriad Pro" w:hAnsi="Myriad Pro"/>
          <w:sz w:val="22"/>
        </w:rPr>
      </w:pPr>
      <w:r>
        <w:rPr>
          <w:rFonts w:ascii="Myriad Pro" w:hAnsi="Myriad Pro"/>
          <w:sz w:val="22"/>
        </w:rPr>
        <w:t>A Reso</w:t>
      </w:r>
      <w:r>
        <w:rPr>
          <w:rFonts w:ascii="Myriad Pro" w:hAnsi="Myriad Pro"/>
          <w:sz w:val="22"/>
        </w:rPr>
        <w:t xml:space="preserve">lution written by the United Nations in 1982 (UN GA RES 37/7 - World Charter for Nature) </w:t>
      </w:r>
    </w:p>
    <w:p w:rsidR="00000000" w:rsidRDefault="00BE5A0E">
      <w:pPr>
        <w:pStyle w:val="ListParagraph"/>
        <w:numPr>
          <w:ilvl w:val="0"/>
          <w:numId w:val="1"/>
        </w:numPr>
        <w:tabs>
          <w:tab w:val="clear" w:pos="360"/>
          <w:tab w:val="num" w:pos="720"/>
        </w:tabs>
        <w:spacing w:after="120" w:line="276" w:lineRule="auto"/>
        <w:ind w:left="720" w:hanging="360"/>
        <w:rPr>
          <w:rFonts w:ascii="Myriad Pro" w:hAnsi="Myriad Pro"/>
          <w:sz w:val="22"/>
        </w:rPr>
      </w:pPr>
      <w:r>
        <w:rPr>
          <w:rFonts w:ascii="Myriad Pro" w:hAnsi="Myriad Pro"/>
          <w:sz w:val="22"/>
        </w:rPr>
        <w:t>Japan</w:t>
      </w:r>
    </w:p>
    <w:p w:rsidR="00000000" w:rsidRDefault="00BE5A0E">
      <w:pPr>
        <w:pStyle w:val="ListParagraph"/>
        <w:numPr>
          <w:ilvl w:val="1"/>
          <w:numId w:val="1"/>
        </w:numPr>
        <w:tabs>
          <w:tab w:val="clear" w:pos="360"/>
          <w:tab w:val="num" w:pos="1440"/>
        </w:tabs>
        <w:spacing w:after="120" w:line="276" w:lineRule="auto"/>
        <w:ind w:left="1440" w:hanging="360"/>
        <w:rPr>
          <w:rFonts w:ascii="Myriad Pro" w:hAnsi="Myriad Pro"/>
          <w:sz w:val="22"/>
        </w:rPr>
      </w:pPr>
      <w:r>
        <w:rPr>
          <w:rFonts w:ascii="Myriad Pro" w:hAnsi="Myriad Pro"/>
          <w:sz w:val="22"/>
        </w:rPr>
        <w:t>Japan was one of the first countries which were involved in Whaling. Whaling begun in Japan almost as early as the 12th century, and still continues today, alth</w:t>
      </w:r>
      <w:r>
        <w:rPr>
          <w:rFonts w:ascii="Myriad Pro" w:hAnsi="Myriad Pro"/>
          <w:sz w:val="22"/>
        </w:rPr>
        <w:t>ough much of it is under the pretense of “ scientific research provision” and under the supervision of the Institute of Cetacean Research. It has also repetedly threatened to leave the IWC if the 84 member body does not shift its percieved mandate to “mana</w:t>
      </w:r>
      <w:r>
        <w:rPr>
          <w:rFonts w:ascii="Myriad Pro" w:hAnsi="Myriad Pro"/>
          <w:sz w:val="22"/>
        </w:rPr>
        <w:t>ging a sustainable kill of whales”</w:t>
      </w:r>
    </w:p>
    <w:p w:rsidR="00000000" w:rsidRDefault="00BE5A0E">
      <w:pPr>
        <w:pStyle w:val="ListParagraph"/>
        <w:numPr>
          <w:ilvl w:val="0"/>
          <w:numId w:val="1"/>
        </w:numPr>
        <w:tabs>
          <w:tab w:val="clear" w:pos="360"/>
          <w:tab w:val="num" w:pos="720"/>
        </w:tabs>
        <w:spacing w:after="120" w:line="276" w:lineRule="auto"/>
        <w:ind w:left="720" w:hanging="360"/>
        <w:rPr>
          <w:rFonts w:ascii="Myriad Pro" w:hAnsi="Myriad Pro"/>
          <w:sz w:val="22"/>
        </w:rPr>
      </w:pPr>
      <w:r>
        <w:rPr>
          <w:rFonts w:ascii="Myriad Pro" w:hAnsi="Myriad Pro"/>
          <w:sz w:val="22"/>
        </w:rPr>
        <w:t>US</w:t>
      </w:r>
    </w:p>
    <w:p w:rsidR="00000000" w:rsidRDefault="00BE5A0E">
      <w:pPr>
        <w:pStyle w:val="ListParagraph"/>
        <w:numPr>
          <w:ilvl w:val="1"/>
          <w:numId w:val="1"/>
        </w:numPr>
        <w:tabs>
          <w:tab w:val="clear" w:pos="360"/>
          <w:tab w:val="num" w:pos="1440"/>
        </w:tabs>
        <w:spacing w:after="120" w:line="276" w:lineRule="auto"/>
        <w:ind w:left="1440" w:hanging="360"/>
        <w:rPr>
          <w:rFonts w:ascii="Myriad Pro" w:hAnsi="Myriad Pro"/>
          <w:sz w:val="22"/>
        </w:rPr>
      </w:pPr>
      <w:r>
        <w:rPr>
          <w:rFonts w:ascii="Myriad Pro" w:hAnsi="Myriad Pro"/>
          <w:sz w:val="22"/>
        </w:rPr>
        <w:t>In 2009, US President Barack Obama’s administration has admitted it would fully oppose whaling. “It's great to see the United States putting out a strong position and positioning itself to truly be a world leader in wh</w:t>
      </w:r>
      <w:r>
        <w:rPr>
          <w:rFonts w:ascii="Myriad Pro" w:hAnsi="Myriad Pro"/>
          <w:sz w:val="22"/>
        </w:rPr>
        <w:t>ale conservation, which really supports the broad sentiment across America” (Paul Kline, oceans campaigner for Greenpeace USA)</w:t>
      </w:r>
    </w:p>
    <w:p w:rsidR="00000000" w:rsidRDefault="00BE5A0E">
      <w:pPr>
        <w:pStyle w:val="ListParagraph"/>
        <w:numPr>
          <w:ilvl w:val="0"/>
          <w:numId w:val="1"/>
        </w:numPr>
        <w:tabs>
          <w:tab w:val="clear" w:pos="360"/>
          <w:tab w:val="num" w:pos="720"/>
        </w:tabs>
        <w:spacing w:after="120" w:line="276" w:lineRule="auto"/>
        <w:ind w:left="720" w:hanging="360"/>
        <w:rPr>
          <w:rFonts w:ascii="Myriad Pro" w:hAnsi="Myriad Pro"/>
          <w:sz w:val="22"/>
        </w:rPr>
      </w:pPr>
      <w:r>
        <w:rPr>
          <w:rFonts w:ascii="Myriad Pro" w:hAnsi="Myriad Pro"/>
          <w:sz w:val="22"/>
        </w:rPr>
        <w:t>Norway and Iceland</w:t>
      </w:r>
    </w:p>
    <w:p w:rsidR="00000000" w:rsidRDefault="00BE5A0E">
      <w:pPr>
        <w:pStyle w:val="ListParagraph"/>
        <w:numPr>
          <w:ilvl w:val="1"/>
          <w:numId w:val="1"/>
        </w:numPr>
        <w:tabs>
          <w:tab w:val="clear" w:pos="360"/>
          <w:tab w:val="num" w:pos="1440"/>
        </w:tabs>
        <w:spacing w:after="120" w:line="276" w:lineRule="auto"/>
        <w:ind w:left="1440" w:hanging="360"/>
        <w:rPr>
          <w:rFonts w:ascii="Myriad Pro" w:hAnsi="Myriad Pro"/>
          <w:sz w:val="22"/>
        </w:rPr>
      </w:pPr>
      <w:r>
        <w:rPr>
          <w:rFonts w:ascii="Myriad Pro" w:hAnsi="Myriad Pro"/>
          <w:sz w:val="22"/>
        </w:rPr>
        <w:t>While the US is firmly against Whaling, Norway together with Iceland both defy the IWC memorandium (which allo</w:t>
      </w:r>
      <w:r>
        <w:rPr>
          <w:rFonts w:ascii="Myriad Pro" w:hAnsi="Myriad Pro"/>
          <w:sz w:val="22"/>
        </w:rPr>
        <w:t>ws the extent of “Lethal Research” on Whales). Norway whales only minke whales for the sole purpose of meat for human consumption. In 2004, the Norwegian Parliament passed a resolution to considerably the increase the nomber of Minkes hunted each year by 3</w:t>
      </w:r>
      <w:r>
        <w:rPr>
          <w:rFonts w:ascii="Myriad Pro" w:hAnsi="Myriad Pro"/>
          <w:sz w:val="22"/>
        </w:rPr>
        <w:t xml:space="preserve">0%. Iceland whales for almost the same reason. </w:t>
      </w:r>
    </w:p>
    <w:p w:rsidR="00000000" w:rsidRDefault="00BE5A0E">
      <w:pPr>
        <w:pStyle w:val="ListParagraph"/>
        <w:spacing w:after="120" w:line="276" w:lineRule="auto"/>
        <w:ind w:left="0"/>
        <w:rPr>
          <w:rFonts w:ascii="Myriad Pro" w:hAnsi="Myriad Pro"/>
          <w:sz w:val="22"/>
        </w:rPr>
      </w:pPr>
      <w:r>
        <w:rPr>
          <w:rFonts w:ascii="Myriad Pro" w:hAnsi="Myriad Pro"/>
          <w:sz w:val="22"/>
        </w:rPr>
        <w:t xml:space="preserve"> </w:t>
      </w:r>
    </w:p>
    <w:p w:rsidR="00000000" w:rsidRDefault="00BE5A0E">
      <w:pPr>
        <w:pStyle w:val="ListParagraph"/>
        <w:spacing w:after="120" w:line="276" w:lineRule="auto"/>
        <w:ind w:left="0"/>
        <w:rPr>
          <w:rFonts w:ascii="Myriad Pro" w:hAnsi="Myriad Pro"/>
          <w:sz w:val="22"/>
        </w:rPr>
      </w:pPr>
    </w:p>
    <w:p w:rsidR="00000000" w:rsidRDefault="00BE5A0E">
      <w:pPr>
        <w:spacing w:after="120" w:line="276" w:lineRule="auto"/>
        <w:rPr>
          <w:rFonts w:ascii="Myriad Pro" w:hAnsi="Myriad Pro"/>
          <w:sz w:val="22"/>
        </w:rPr>
      </w:pPr>
    </w:p>
    <w:p w:rsidR="00000000" w:rsidRDefault="00BE5A0E">
      <w:pPr>
        <w:spacing w:after="120" w:line="276" w:lineRule="auto"/>
        <w:rPr>
          <w:rFonts w:ascii="Myriad Pro" w:hAnsi="Myriad Pro"/>
          <w:sz w:val="22"/>
        </w:rPr>
      </w:pPr>
    </w:p>
    <w:p w:rsidR="00000000" w:rsidRDefault="00BE5A0E">
      <w:pPr>
        <w:spacing w:after="120" w:line="276" w:lineRule="auto"/>
        <w:rPr>
          <w:rFonts w:ascii="Myriad Pro" w:hAnsi="Myriad Pro"/>
          <w:sz w:val="22"/>
        </w:rPr>
      </w:pPr>
      <w:r>
        <w:rPr>
          <w:rFonts w:ascii="Myriad Pro" w:hAnsi="Myriad Pro"/>
          <w:sz w:val="22"/>
        </w:rPr>
        <w:t>Bibliography</w:t>
      </w:r>
    </w:p>
    <w:p w:rsidR="00000000" w:rsidRDefault="00BE5A0E">
      <w:pPr>
        <w:spacing w:after="120" w:line="276" w:lineRule="auto"/>
        <w:rPr>
          <w:rFonts w:ascii="Myriad Pro" w:hAnsi="Myriad Pro"/>
          <w:sz w:val="22"/>
        </w:rPr>
      </w:pPr>
      <w:hyperlink r:id="rId9" w:history="1">
        <w:r>
          <w:rPr>
            <w:rFonts w:ascii="Myriad Pro" w:hAnsi="Myriad Pro"/>
            <w:color w:val="000099"/>
            <w:sz w:val="22"/>
            <w:u w:val="single"/>
          </w:rPr>
          <w:t>http://www.ehow.com/about_4587906_whaling-international-waters.html</w:t>
        </w:r>
      </w:hyperlink>
    </w:p>
    <w:p w:rsidR="00000000" w:rsidRDefault="00BE5A0E">
      <w:pPr>
        <w:spacing w:after="120" w:line="276" w:lineRule="auto"/>
        <w:rPr>
          <w:rFonts w:ascii="Myriad Pro" w:hAnsi="Myriad Pro"/>
          <w:sz w:val="22"/>
        </w:rPr>
      </w:pPr>
    </w:p>
    <w:p w:rsidR="00000000" w:rsidRDefault="00BE5A0E">
      <w:pPr>
        <w:spacing w:after="120" w:line="276" w:lineRule="auto"/>
        <w:rPr>
          <w:rFonts w:ascii="Myriad Pro" w:hAnsi="Myriad Pro"/>
          <w:sz w:val="22"/>
        </w:rPr>
      </w:pPr>
      <w:hyperlink r:id="rId10" w:history="1">
        <w:r>
          <w:rPr>
            <w:rFonts w:ascii="Myriad Pro" w:hAnsi="Myriad Pro"/>
            <w:color w:val="000099"/>
            <w:sz w:val="22"/>
            <w:u w:val="single"/>
          </w:rPr>
          <w:t>http://en.wikipedia.org/wiki/Southern_Ocean_Whale_Sanctuary</w:t>
        </w:r>
      </w:hyperlink>
    </w:p>
    <w:p w:rsidR="00000000" w:rsidRDefault="00BE5A0E">
      <w:pPr>
        <w:spacing w:after="120" w:line="276" w:lineRule="auto"/>
        <w:rPr>
          <w:rFonts w:ascii="Myriad Pro" w:hAnsi="Myriad Pro"/>
          <w:sz w:val="22"/>
        </w:rPr>
      </w:pPr>
    </w:p>
    <w:p w:rsidR="00000000" w:rsidRDefault="00BE5A0E">
      <w:pPr>
        <w:spacing w:after="120" w:line="276" w:lineRule="auto"/>
        <w:rPr>
          <w:rFonts w:ascii="Myriad Pro" w:hAnsi="Myriad Pro"/>
          <w:sz w:val="22"/>
        </w:rPr>
      </w:pPr>
      <w:hyperlink r:id="rId11" w:history="1">
        <w:r>
          <w:rPr>
            <w:rFonts w:ascii="Myriad Pro" w:hAnsi="Myriad Pro"/>
            <w:color w:val="000099"/>
            <w:sz w:val="22"/>
            <w:u w:val="single"/>
          </w:rPr>
          <w:t>http://www.ehow.com/about_4728507_whaling-in-antarctica.html</w:t>
        </w:r>
      </w:hyperlink>
    </w:p>
    <w:p w:rsidR="00000000" w:rsidRDefault="00BE5A0E">
      <w:pPr>
        <w:spacing w:after="120" w:line="276" w:lineRule="auto"/>
        <w:rPr>
          <w:rFonts w:ascii="Myriad Pro" w:hAnsi="Myriad Pro"/>
          <w:sz w:val="22"/>
        </w:rPr>
      </w:pPr>
    </w:p>
    <w:p w:rsidR="00000000" w:rsidRDefault="00BE5A0E">
      <w:pPr>
        <w:spacing w:after="120" w:line="276" w:lineRule="auto"/>
        <w:rPr>
          <w:rFonts w:ascii="Myriad Pro" w:hAnsi="Myriad Pro"/>
          <w:sz w:val="22"/>
        </w:rPr>
      </w:pPr>
      <w:hyperlink r:id="rId12" w:history="1">
        <w:r>
          <w:rPr>
            <w:rFonts w:ascii="Myriad Pro" w:hAnsi="Myriad Pro"/>
            <w:color w:val="000099"/>
            <w:sz w:val="22"/>
            <w:u w:val="single"/>
          </w:rPr>
          <w:t>http://www.seashepherd.org/who-we-are/</w:t>
        </w:r>
      </w:hyperlink>
    </w:p>
    <w:p w:rsidR="00000000" w:rsidRDefault="00BE5A0E">
      <w:pPr>
        <w:spacing w:after="120" w:line="276" w:lineRule="auto"/>
        <w:rPr>
          <w:rFonts w:ascii="Myriad Pro" w:hAnsi="Myriad Pro"/>
          <w:sz w:val="22"/>
        </w:rPr>
      </w:pPr>
    </w:p>
    <w:p w:rsidR="00000000" w:rsidRDefault="00BE5A0E">
      <w:pPr>
        <w:spacing w:after="120" w:line="276" w:lineRule="auto"/>
        <w:rPr>
          <w:rFonts w:ascii="Myriad Pro" w:hAnsi="Myriad Pro"/>
          <w:sz w:val="22"/>
        </w:rPr>
      </w:pPr>
      <w:hyperlink r:id="rId13" w:history="1">
        <w:r>
          <w:rPr>
            <w:rFonts w:ascii="Myriad Pro" w:hAnsi="Myriad Pro"/>
            <w:color w:val="000099"/>
            <w:sz w:val="22"/>
            <w:u w:val="single"/>
          </w:rPr>
          <w:t>http://www.seashepherd.org/who-we-are/mandate.html</w:t>
        </w:r>
      </w:hyperlink>
    </w:p>
    <w:p w:rsidR="00000000" w:rsidRDefault="00BE5A0E">
      <w:pPr>
        <w:spacing w:after="120" w:line="276" w:lineRule="auto"/>
        <w:rPr>
          <w:rFonts w:ascii="Myriad Pro" w:hAnsi="Myriad Pro"/>
          <w:sz w:val="22"/>
        </w:rPr>
      </w:pPr>
    </w:p>
    <w:p w:rsidR="00000000" w:rsidRDefault="00BE5A0E">
      <w:pPr>
        <w:spacing w:after="120" w:line="276" w:lineRule="auto"/>
        <w:rPr>
          <w:rFonts w:ascii="Myriad Pro" w:hAnsi="Myriad Pro"/>
          <w:sz w:val="22"/>
        </w:rPr>
      </w:pPr>
      <w:hyperlink r:id="rId14" w:history="1">
        <w:r>
          <w:rPr>
            <w:rFonts w:ascii="Myriad Pro" w:hAnsi="Myriad Pro"/>
            <w:color w:val="000099"/>
            <w:sz w:val="22"/>
            <w:u w:val="single"/>
          </w:rPr>
          <w:t>http://worldagainstwhaling.org/nations-against-whaling.html</w:t>
        </w:r>
      </w:hyperlink>
    </w:p>
    <w:p w:rsidR="00000000" w:rsidRDefault="00BE5A0E">
      <w:pPr>
        <w:spacing w:after="120" w:line="276" w:lineRule="auto"/>
        <w:rPr>
          <w:rFonts w:ascii="Myriad Pro" w:hAnsi="Myriad Pro"/>
          <w:sz w:val="22"/>
        </w:rPr>
      </w:pPr>
    </w:p>
    <w:p w:rsidR="00000000" w:rsidRDefault="00BE5A0E">
      <w:pPr>
        <w:spacing w:after="120" w:line="276" w:lineRule="auto"/>
        <w:rPr>
          <w:rFonts w:ascii="Myriad Pro" w:hAnsi="Myriad Pro"/>
          <w:sz w:val="22"/>
        </w:rPr>
      </w:pPr>
      <w:hyperlink r:id="rId15" w:history="1">
        <w:r>
          <w:rPr>
            <w:rFonts w:ascii="Myriad Pro" w:hAnsi="Myriad Pro"/>
            <w:color w:val="000099"/>
            <w:sz w:val="22"/>
            <w:u w:val="single"/>
          </w:rPr>
          <w:t>http://www.google.com/hostednews/afp/article/ALeqM5hjjDQrirseBYupaLILby8UadT</w:t>
        </w:r>
        <w:r>
          <w:rPr>
            <w:rFonts w:ascii="Myriad Pro" w:hAnsi="Myriad Pro"/>
            <w:color w:val="000099"/>
            <w:sz w:val="22"/>
            <w:u w:val="single"/>
          </w:rPr>
          <w:t>_Dg</w:t>
        </w:r>
      </w:hyperlink>
    </w:p>
    <w:p w:rsidR="00000000" w:rsidRDefault="00BE5A0E">
      <w:pPr>
        <w:spacing w:after="120" w:line="276" w:lineRule="auto"/>
        <w:rPr>
          <w:rFonts w:ascii="Myriad Pro" w:hAnsi="Myriad Pro"/>
          <w:sz w:val="22"/>
        </w:rPr>
      </w:pPr>
    </w:p>
    <w:p w:rsidR="00000000" w:rsidRDefault="00BE5A0E">
      <w:pPr>
        <w:spacing w:after="120" w:line="276" w:lineRule="auto"/>
        <w:rPr>
          <w:rFonts w:ascii="Myriad Pro" w:hAnsi="Myriad Pro"/>
          <w:sz w:val="22"/>
        </w:rPr>
      </w:pPr>
    </w:p>
    <w:p w:rsidR="00000000" w:rsidRDefault="00BE5A0E">
      <w:pPr>
        <w:spacing w:after="120" w:line="276" w:lineRule="auto"/>
        <w:rPr>
          <w:rFonts w:ascii="Myriad Pro" w:hAnsi="Myriad Pro"/>
          <w:sz w:val="22"/>
        </w:rPr>
      </w:pPr>
    </w:p>
    <w:p w:rsidR="00000000" w:rsidRDefault="00BE5A0E">
      <w:pPr>
        <w:spacing w:after="120" w:line="276" w:lineRule="auto"/>
        <w:rPr>
          <w:rFonts w:ascii="Myriad Pro" w:hAnsi="Myriad Pro"/>
          <w:sz w:val="22"/>
        </w:rPr>
      </w:pPr>
    </w:p>
    <w:p w:rsidR="00000000" w:rsidRDefault="00BE5A0E">
      <w:pPr>
        <w:spacing w:after="120" w:line="276" w:lineRule="auto"/>
        <w:rPr>
          <w:rFonts w:ascii="Times New Roman" w:eastAsia="Times New Roman" w:hAnsi="Times New Roman"/>
          <w:color w:val="auto"/>
          <w:sz w:val="20"/>
          <w:lang w:val="en-US" w:eastAsia="en-US" w:bidi="x-none"/>
        </w:rPr>
      </w:pPr>
    </w:p>
    <w:sectPr w:rsidR="00000000">
      <w:headerReference w:type="even" r:id="rId16"/>
      <w:headerReference w:type="default" r:id="rId17"/>
      <w:footerReference w:type="even" r:id="rId18"/>
      <w:footerReference w:type="default" r:id="rId19"/>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BE5A0E">
      <w:r>
        <w:separator/>
      </w:r>
    </w:p>
  </w:endnote>
  <w:endnote w:type="continuationSeparator" w:id="0">
    <w:p w:rsidR="00000000" w:rsidRDefault="00BE5A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ヒラギノ角ゴ Pro W3">
    <w:charset w:val="00"/>
    <w:family w:val="roman"/>
    <w:pitch w:val="default"/>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Arial Bold">
    <w:panose1 w:val="020B0704020202020204"/>
    <w:charset w:val="00"/>
    <w:family w:val="auto"/>
    <w:pitch w:val="variable"/>
    <w:sig w:usb0="E0002AFF" w:usb1="C0007843" w:usb2="00000009" w:usb3="00000000" w:csb0="000001FF" w:csb1="00000000"/>
  </w:font>
  <w:font w:name="Myriad Pro">
    <w:panose1 w:val="020B0503030403020204"/>
    <w:charset w:val="00"/>
    <w:family w:val="auto"/>
    <w:pitch w:val="variable"/>
    <w:sig w:usb0="20000287" w:usb1="00000001"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BE5A0E">
    <w:pPr>
      <w:pStyle w:val="FreeForm"/>
      <w:rPr>
        <w:rFonts w:ascii="Times New Roman" w:eastAsia="Times New Roman" w:hAnsi="Times New Roman"/>
        <w:color w:val="auto"/>
        <w:sz w:val="20"/>
        <w:lang w:val="en-US" w:eastAsia="en-US" w:bidi="x-none"/>
      </w:rP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BE5A0E">
    <w:pPr>
      <w:pStyle w:val="FreeForm"/>
      <w:rPr>
        <w:rFonts w:ascii="Times New Roman" w:eastAsia="Times New Roman" w:hAnsi="Times New Roman"/>
        <w:color w:val="auto"/>
        <w:sz w:val="20"/>
        <w:lang w:val="en-US" w:eastAsia="en-US" w:bidi="x-none"/>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BE5A0E">
      <w:r>
        <w:separator/>
      </w:r>
    </w:p>
  </w:footnote>
  <w:footnote w:type="continuationSeparator" w:id="0">
    <w:p w:rsidR="00000000" w:rsidRDefault="00BE5A0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BE5A0E">
    <w:pPr>
      <w:pStyle w:val="FreeForm"/>
      <w:rPr>
        <w:rFonts w:ascii="Times New Roman" w:eastAsia="Times New Roman" w:hAnsi="Times New Roman"/>
        <w:color w:val="auto"/>
        <w:sz w:val="20"/>
        <w:lang w:val="en-US" w:eastAsia="en-US" w:bidi="x-none"/>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BE5A0E">
    <w:pPr>
      <w:pStyle w:val="FreeForm"/>
      <w:rPr>
        <w:rFonts w:ascii="Times New Roman" w:eastAsia="Times New Roman" w:hAnsi="Times New Roman"/>
        <w:color w:val="auto"/>
        <w:sz w:val="20"/>
        <w:lang w:val="en-US" w:eastAsia="en-US" w:bidi="x-none"/>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894EE873"/>
    <w:lvl w:ilvl="0">
      <w:numFmt w:val="bullet"/>
      <w:lvlText w:val="-"/>
      <w:lvlJc w:val="left"/>
      <w:pPr>
        <w:tabs>
          <w:tab w:val="num" w:pos="360"/>
        </w:tabs>
        <w:ind w:left="360" w:firstLine="360"/>
      </w:pPr>
      <w:rPr>
        <w:rFonts w:ascii="Symbol" w:eastAsia="ヒラギノ角ゴ Pro W3" w:hAnsi="Symbol" w:hint="default"/>
        <w:color w:val="000000"/>
        <w:position w:val="0"/>
        <w:sz w:val="24"/>
      </w:rPr>
    </w:lvl>
    <w:lvl w:ilvl="1">
      <w:start w:val="1"/>
      <w:numFmt w:val="bullet"/>
      <w:lvlText w:val="o"/>
      <w:lvlJc w:val="left"/>
      <w:pPr>
        <w:tabs>
          <w:tab w:val="num" w:pos="360"/>
        </w:tabs>
        <w:ind w:left="360" w:firstLine="1080"/>
      </w:pPr>
      <w:rPr>
        <w:rFonts w:ascii="Courier New" w:eastAsia="ヒラギノ角ゴ Pro W3" w:hAnsi="Courier New" w:hint="default"/>
        <w:color w:val="000000"/>
        <w:position w:val="0"/>
        <w:sz w:val="24"/>
      </w:rPr>
    </w:lvl>
    <w:lvl w:ilvl="2">
      <w:start w:val="1"/>
      <w:numFmt w:val="bullet"/>
      <w:lvlText w:val=""/>
      <w:lvlJc w:val="left"/>
      <w:pPr>
        <w:tabs>
          <w:tab w:val="num" w:pos="360"/>
        </w:tabs>
        <w:ind w:left="360" w:firstLine="1800"/>
      </w:pPr>
      <w:rPr>
        <w:rFonts w:ascii="Wingdings" w:eastAsia="ヒラギノ角ゴ Pro W3" w:hAnsi="Wingdings" w:hint="default"/>
        <w:color w:val="000000"/>
        <w:position w:val="0"/>
        <w:sz w:val="24"/>
      </w:rPr>
    </w:lvl>
    <w:lvl w:ilvl="3">
      <w:start w:val="1"/>
      <w:numFmt w:val="bullet"/>
      <w:lvlText w:val="·"/>
      <w:lvlJc w:val="left"/>
      <w:pPr>
        <w:tabs>
          <w:tab w:val="num" w:pos="360"/>
        </w:tabs>
        <w:ind w:left="360" w:firstLine="2520"/>
      </w:pPr>
      <w:rPr>
        <w:rFonts w:ascii="Symbol" w:eastAsia="ヒラギノ角ゴ Pro W3" w:hAnsi="Symbol" w:hint="default"/>
        <w:color w:val="000000"/>
        <w:position w:val="0"/>
        <w:sz w:val="24"/>
      </w:rPr>
    </w:lvl>
    <w:lvl w:ilvl="4">
      <w:start w:val="1"/>
      <w:numFmt w:val="bullet"/>
      <w:lvlText w:val="o"/>
      <w:lvlJc w:val="left"/>
      <w:pPr>
        <w:tabs>
          <w:tab w:val="num" w:pos="360"/>
        </w:tabs>
        <w:ind w:left="360" w:firstLine="3240"/>
      </w:pPr>
      <w:rPr>
        <w:rFonts w:ascii="Courier New" w:eastAsia="ヒラギノ角ゴ Pro W3" w:hAnsi="Courier New" w:hint="default"/>
        <w:color w:val="000000"/>
        <w:position w:val="0"/>
        <w:sz w:val="24"/>
      </w:rPr>
    </w:lvl>
    <w:lvl w:ilvl="5">
      <w:start w:val="1"/>
      <w:numFmt w:val="bullet"/>
      <w:lvlText w:val=""/>
      <w:lvlJc w:val="left"/>
      <w:pPr>
        <w:tabs>
          <w:tab w:val="num" w:pos="360"/>
        </w:tabs>
        <w:ind w:left="360" w:firstLine="3960"/>
      </w:pPr>
      <w:rPr>
        <w:rFonts w:ascii="Wingdings" w:eastAsia="ヒラギノ角ゴ Pro W3" w:hAnsi="Wingdings" w:hint="default"/>
        <w:color w:val="000000"/>
        <w:position w:val="0"/>
        <w:sz w:val="24"/>
      </w:rPr>
    </w:lvl>
    <w:lvl w:ilvl="6">
      <w:start w:val="1"/>
      <w:numFmt w:val="bullet"/>
      <w:lvlText w:val="·"/>
      <w:lvlJc w:val="left"/>
      <w:pPr>
        <w:tabs>
          <w:tab w:val="num" w:pos="360"/>
        </w:tabs>
        <w:ind w:left="360" w:firstLine="4680"/>
      </w:pPr>
      <w:rPr>
        <w:rFonts w:ascii="Symbol" w:eastAsia="ヒラギノ角ゴ Pro W3" w:hAnsi="Symbol" w:hint="default"/>
        <w:color w:val="000000"/>
        <w:position w:val="0"/>
        <w:sz w:val="24"/>
      </w:rPr>
    </w:lvl>
    <w:lvl w:ilvl="7">
      <w:start w:val="1"/>
      <w:numFmt w:val="bullet"/>
      <w:lvlText w:val="o"/>
      <w:lvlJc w:val="left"/>
      <w:pPr>
        <w:tabs>
          <w:tab w:val="num" w:pos="360"/>
        </w:tabs>
        <w:ind w:left="360" w:firstLine="5400"/>
      </w:pPr>
      <w:rPr>
        <w:rFonts w:ascii="Courier New" w:eastAsia="ヒラギノ角ゴ Pro W3" w:hAnsi="Courier New" w:hint="default"/>
        <w:color w:val="000000"/>
        <w:position w:val="0"/>
        <w:sz w:val="24"/>
      </w:rPr>
    </w:lvl>
    <w:lvl w:ilvl="8">
      <w:start w:val="1"/>
      <w:numFmt w:val="bullet"/>
      <w:lvlText w:val=""/>
      <w:lvlJc w:val="left"/>
      <w:pPr>
        <w:tabs>
          <w:tab w:val="num" w:pos="360"/>
        </w:tabs>
        <w:ind w:left="360" w:firstLine="6120"/>
      </w:pPr>
      <w:rPr>
        <w:rFonts w:ascii="Wingdings" w:eastAsia="ヒラギノ角ゴ Pro W3" w:hAnsi="Wingdings" w:hint="default"/>
        <w:color w:val="000000"/>
        <w:position w:val="0"/>
        <w:sz w:val="24"/>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720"/>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5A0E"/>
    <w:rsid w:val="00BE5A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oNotEmbedSmartTag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locked="0" w:semiHidden="1" w:uiPriority="99" w:unhideWhenUsed="1"/>
    <w:lsdException w:name="Note Level 2" w:locked="0" w:semiHidden="1" w:uiPriority="99" w:unhideWhenUsed="1"/>
    <w:lsdException w:name="Note Level 3" w:locked="0" w:semiHidden="1" w:uiPriority="99" w:unhideWhenUsed="1"/>
    <w:lsdException w:name="Note Level 4" w:locked="0" w:semiHidden="1" w:uiPriority="99" w:unhideWhenUsed="1"/>
    <w:lsdException w:name="Note Level 5" w:locked="0" w:semiHidden="1" w:uiPriority="99" w:unhideWhenUsed="1"/>
    <w:lsdException w:name="Note Level 6" w:locked="0" w:semiHidden="1" w:uiPriority="99" w:unhideWhenUsed="1"/>
    <w:lsdException w:name="Note Level 7" w:locked="0" w:semiHidden="1" w:uiPriority="99" w:unhideWhenUsed="1"/>
    <w:lsdException w:name="Note Level 8" w:locked="0" w:semiHidden="1" w:uiPriority="99" w:unhideWhenUsed="1"/>
    <w:lsdException w:name="Note Level 9" w:locked="0" w:semiHidden="1" w:uiPriority="99" w:unhideWhenUsed="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qFormat/>
    <w:rPr>
      <w:rFonts w:ascii="Cambria" w:eastAsia="ヒラギノ角ゴ Pro W3" w:hAnsi="Cambria"/>
      <w:color w:val="000000"/>
      <w:sz w:val="24"/>
      <w:szCs w:val="24"/>
      <w:lang w:val="ja-JP"/>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FreeForm">
    <w:name w:val="Free Form"/>
    <w:rPr>
      <w:rFonts w:ascii="Cambria" w:eastAsia="ヒラギノ角ゴ Pro W3" w:hAnsi="Cambria"/>
      <w:color w:val="000000"/>
      <w:sz w:val="24"/>
    </w:rPr>
  </w:style>
  <w:style w:type="paragraph" w:customStyle="1" w:styleId="SectionTitle">
    <w:name w:val="Section Title"/>
    <w:pPr>
      <w:spacing w:after="200" w:line="360" w:lineRule="auto"/>
      <w:outlineLvl w:val="0"/>
    </w:pPr>
    <w:rPr>
      <w:rFonts w:ascii="Arial Bold" w:eastAsia="ヒラギノ角ゴ Pro W3" w:hAnsi="Arial Bold"/>
      <w:color w:val="7F0027"/>
      <w:sz w:val="22"/>
      <w:lang w:val="ja-JP"/>
    </w:rPr>
  </w:style>
  <w:style w:type="paragraph" w:styleId="ListParagraph">
    <w:name w:val="List Paragraph"/>
    <w:qFormat/>
    <w:pPr>
      <w:ind w:left="720"/>
    </w:pPr>
    <w:rPr>
      <w:rFonts w:ascii="Cambria" w:eastAsia="ヒラギノ角ゴ Pro W3" w:hAnsi="Cambria"/>
      <w:color w:val="000000"/>
      <w:sz w:val="24"/>
      <w:lang w:val="ja-JP"/>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locked="0" w:semiHidden="1" w:uiPriority="99" w:unhideWhenUsed="1"/>
    <w:lsdException w:name="Note Level 2" w:locked="0" w:semiHidden="1" w:uiPriority="99" w:unhideWhenUsed="1"/>
    <w:lsdException w:name="Note Level 3" w:locked="0" w:semiHidden="1" w:uiPriority="99" w:unhideWhenUsed="1"/>
    <w:lsdException w:name="Note Level 4" w:locked="0" w:semiHidden="1" w:uiPriority="99" w:unhideWhenUsed="1"/>
    <w:lsdException w:name="Note Level 5" w:locked="0" w:semiHidden="1" w:uiPriority="99" w:unhideWhenUsed="1"/>
    <w:lsdException w:name="Note Level 6" w:locked="0" w:semiHidden="1" w:uiPriority="99" w:unhideWhenUsed="1"/>
    <w:lsdException w:name="Note Level 7" w:locked="0" w:semiHidden="1" w:uiPriority="99" w:unhideWhenUsed="1"/>
    <w:lsdException w:name="Note Level 8" w:locked="0" w:semiHidden="1" w:uiPriority="99" w:unhideWhenUsed="1"/>
    <w:lsdException w:name="Note Level 9" w:locked="0" w:semiHidden="1" w:uiPriority="99" w:unhideWhenUsed="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qFormat/>
    <w:rPr>
      <w:rFonts w:ascii="Cambria" w:eastAsia="ヒラギノ角ゴ Pro W3" w:hAnsi="Cambria"/>
      <w:color w:val="000000"/>
      <w:sz w:val="24"/>
      <w:szCs w:val="24"/>
      <w:lang w:val="ja-JP"/>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FreeForm">
    <w:name w:val="Free Form"/>
    <w:rPr>
      <w:rFonts w:ascii="Cambria" w:eastAsia="ヒラギノ角ゴ Pro W3" w:hAnsi="Cambria"/>
      <w:color w:val="000000"/>
      <w:sz w:val="24"/>
    </w:rPr>
  </w:style>
  <w:style w:type="paragraph" w:customStyle="1" w:styleId="SectionTitle">
    <w:name w:val="Section Title"/>
    <w:pPr>
      <w:spacing w:after="200" w:line="360" w:lineRule="auto"/>
      <w:outlineLvl w:val="0"/>
    </w:pPr>
    <w:rPr>
      <w:rFonts w:ascii="Arial Bold" w:eastAsia="ヒラギノ角ゴ Pro W3" w:hAnsi="Arial Bold"/>
      <w:color w:val="7F0027"/>
      <w:sz w:val="22"/>
      <w:lang w:val="ja-JP"/>
    </w:rPr>
  </w:style>
  <w:style w:type="paragraph" w:styleId="ListParagraph">
    <w:name w:val="List Paragraph"/>
    <w:qFormat/>
    <w:pPr>
      <w:ind w:left="720"/>
    </w:pPr>
    <w:rPr>
      <w:rFonts w:ascii="Cambria" w:eastAsia="ヒラギノ角ゴ Pro W3" w:hAnsi="Cambria"/>
      <w:color w:val="000000"/>
      <w:sz w:val="24"/>
      <w:lang w:val="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targetScreenSz w:val="544x376"/>
</w:webSettings>
</file>

<file path=word/_rels/document.xml.rels><?xml version="1.0" encoding="UTF-8" standalone="yes"?>
<Relationships xmlns="http://schemas.openxmlformats.org/package/2006/relationships"><Relationship Id="rId9" Type="http://schemas.openxmlformats.org/officeDocument/2006/relationships/hyperlink" Target="http://www.ehow.com/about_4587906_whaling-international-waters.html" TargetMode="External"/><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hyperlink" Target="http://en.wikipedia.org/wiki/Southern_Ocean_Whale_Sanctuary" TargetMode="External"/><Relationship Id="rId11" Type="http://schemas.openxmlformats.org/officeDocument/2006/relationships/hyperlink" Target="http://www.ehow.com/about_4728507_whaling-in-antarctica.html" TargetMode="External"/><Relationship Id="rId12" Type="http://schemas.openxmlformats.org/officeDocument/2006/relationships/hyperlink" Target="http://www.seashepherd.org/who-we-are/" TargetMode="External"/><Relationship Id="rId13" Type="http://schemas.openxmlformats.org/officeDocument/2006/relationships/hyperlink" Target="http://www.seashepherd.org/who-we-are/mandate.html" TargetMode="External"/><Relationship Id="rId14" Type="http://schemas.openxmlformats.org/officeDocument/2006/relationships/hyperlink" Target="http://worldagainstwhaling.org/nations-against-whaling.html" TargetMode="External"/><Relationship Id="rId15" Type="http://schemas.openxmlformats.org/officeDocument/2006/relationships/hyperlink" Target="http://www.google.com/hostednews/afp/article/ALeqM5hjjDQrirseBYupaLILby8UadT_Dg" TargetMode="External"/><Relationship Id="rId16" Type="http://schemas.openxmlformats.org/officeDocument/2006/relationships/header" Target="header1.xml"/><Relationship Id="rId17" Type="http://schemas.openxmlformats.org/officeDocument/2006/relationships/header" Target="header2.xml"/><Relationship Id="rId18" Type="http://schemas.openxmlformats.org/officeDocument/2006/relationships/footer" Target="footer1.xml"/><Relationship Id="rId19" Type="http://schemas.openxmlformats.org/officeDocument/2006/relationships/footer" Target="footer2.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685</Words>
  <Characters>3906</Characters>
  <Application>Microsoft Macintosh Word</Application>
  <DocSecurity>0</DocSecurity>
  <Lines>32</Lines>
  <Paragraphs>9</Paragraphs>
  <ScaleCrop>false</ScaleCrop>
  <Company/>
  <LinksUpToDate>false</LinksUpToDate>
  <CharactersWithSpaces>4582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Cesar Enrique Landin Quiros</dc:creator>
  <cp:keywords/>
  <cp:lastModifiedBy>Cesar Enrique Landin Quiros</cp:lastModifiedBy>
  <cp:revision>2</cp:revision>
  <dcterms:created xsi:type="dcterms:W3CDTF">2012-02-18T06:54:00Z</dcterms:created>
  <dcterms:modified xsi:type="dcterms:W3CDTF">2012-02-18T06:54:00Z</dcterms:modified>
</cp:coreProperties>
</file>